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811A5" w:rsidRPr="005965A6" w:rsidRDefault="004727BF">
      <w:pPr>
        <w:rPr>
          <w:b/>
          <w:bCs/>
        </w:rPr>
      </w:pPr>
      <w:r w:rsidRPr="005965A6">
        <w:rPr>
          <w:b/>
          <w:bCs/>
        </w:rPr>
        <w:t>1. Provost Communication to Campus</w:t>
      </w:r>
      <w:r w:rsidR="00B743F6" w:rsidRPr="005965A6">
        <w:rPr>
          <w:b/>
          <w:bCs/>
        </w:rPr>
        <w:t xml:space="preserve"> (from Brit’s </w:t>
      </w:r>
      <w:r w:rsidR="0058679F">
        <w:rPr>
          <w:b/>
          <w:bCs/>
        </w:rPr>
        <w:t xml:space="preserve">SDC Info to Faculty </w:t>
      </w:r>
      <w:r w:rsidR="00B743F6" w:rsidRPr="005965A6">
        <w:rPr>
          <w:b/>
          <w:bCs/>
        </w:rPr>
        <w:t>draft)</w:t>
      </w:r>
    </w:p>
    <w:p w:rsidR="00B743F6" w:rsidRDefault="00B743F6"/>
    <w:p w:rsidR="00B743F6" w:rsidRDefault="00B743F6" w:rsidP="00B743F6">
      <w:pPr>
        <w:pStyle w:val="ListParagraph"/>
        <w:numPr>
          <w:ilvl w:val="0"/>
          <w:numId w:val="6"/>
        </w:numPr>
      </w:pPr>
      <w:r w:rsidRPr="00B743F6">
        <w:t xml:space="preserve">President McConnell’s Recovery Plan Priorities include “Excellent, innovative education that is accessible, inclusive, equitable and designed for the success of a diverse student body”. This includes ensuring access to students who have compromised immune systems, underlying health conditions, limited access to transportation, and other complications that may continue to cause unfair challenges for their academic experience at CSU. Some of that ways in which students will need accommodations will be related to their ability to attend in-person classes, take exams in person, access face-to-face support services, and complete coursework on time. This does not even touch on the challenges for students who rely on an interpreter under the anticipated guidelines for everyone to wear a face covering. </w:t>
      </w:r>
    </w:p>
    <w:p w:rsidR="005965A6" w:rsidRDefault="005965A6" w:rsidP="005965A6">
      <w:pPr>
        <w:pStyle w:val="ListParagraph"/>
      </w:pPr>
    </w:p>
    <w:p w:rsidR="00B743F6" w:rsidRDefault="00B743F6" w:rsidP="00B743F6">
      <w:pPr>
        <w:pStyle w:val="ListParagraph"/>
        <w:numPr>
          <w:ilvl w:val="0"/>
          <w:numId w:val="6"/>
        </w:numPr>
      </w:pPr>
      <w:r>
        <w:t xml:space="preserve">As a university, we are also responsible for upholding federal laws and policies (Americans with Disabilities Amendment Act, Section 504 of the Rehabilitation Act) and our </w:t>
      </w:r>
      <w:hyperlink r:id="rId5" w:history="1">
        <w:r w:rsidRPr="00BA126A">
          <w:rPr>
            <w:rStyle w:val="Hyperlink"/>
          </w:rPr>
          <w:t>CSU Policies</w:t>
        </w:r>
      </w:hyperlink>
      <w:r>
        <w:t xml:space="preserve"> to provide equitable access to students with disabilities. And as it always has been, we require involvement from our entire CSU community. Commitment to academic success of all students, including those with disabilities or who may be vulnerable to COVID-19</w:t>
      </w:r>
    </w:p>
    <w:p w:rsidR="005965A6" w:rsidRDefault="005965A6" w:rsidP="005965A6"/>
    <w:p w:rsidR="00B743F6" w:rsidRDefault="00B743F6" w:rsidP="00B743F6">
      <w:pPr>
        <w:pStyle w:val="ListParagraph"/>
        <w:numPr>
          <w:ilvl w:val="0"/>
          <w:numId w:val="6"/>
        </w:numPr>
      </w:pPr>
      <w:r>
        <w:t xml:space="preserve">The SDC will be publishing information for faculty about providing remote access and lecture capture, as well as proctoring accommodated exams in-person and online for fall 2020 on our </w:t>
      </w:r>
      <w:hyperlink r:id="rId6" w:history="1">
        <w:r w:rsidRPr="00115853">
          <w:rPr>
            <w:rStyle w:val="Hyperlink"/>
          </w:rPr>
          <w:t>Faculty Accommodation Guidebook</w:t>
        </w:r>
      </w:hyperlink>
      <w:r>
        <w:t xml:space="preserve"> </w:t>
      </w:r>
      <w:r w:rsidRPr="00613281">
        <w:t xml:space="preserve">website. This resource is also helpful for new faculty and instructors who are new to CSU and accommodations. </w:t>
      </w:r>
    </w:p>
    <w:p w:rsidR="005965A6" w:rsidRDefault="005965A6" w:rsidP="00B743F6">
      <w:pPr>
        <w:pStyle w:val="ListParagraph"/>
        <w:numPr>
          <w:ilvl w:val="1"/>
          <w:numId w:val="6"/>
        </w:numPr>
      </w:pPr>
      <w:r>
        <w:t>Instructions on working with SDC to provide accommodations for students with disabilities and/or a COVID-19 vulnerability</w:t>
      </w:r>
    </w:p>
    <w:p w:rsidR="005965A6" w:rsidRDefault="005965A6" w:rsidP="00B743F6">
      <w:pPr>
        <w:pStyle w:val="ListParagraph"/>
        <w:numPr>
          <w:ilvl w:val="1"/>
          <w:numId w:val="6"/>
        </w:numPr>
      </w:pPr>
      <w:r>
        <w:t>Resources to reduce the need for accommodations within your course</w:t>
      </w:r>
    </w:p>
    <w:p w:rsidR="005965A6" w:rsidRDefault="005965A6" w:rsidP="00B743F6">
      <w:pPr>
        <w:pStyle w:val="ListParagraph"/>
        <w:numPr>
          <w:ilvl w:val="1"/>
          <w:numId w:val="6"/>
        </w:numPr>
      </w:pPr>
      <w:r>
        <w:t>Alternative testing within the SDC and your department</w:t>
      </w:r>
    </w:p>
    <w:p w:rsidR="00B743F6" w:rsidRDefault="005965A6" w:rsidP="00B743F6">
      <w:pPr>
        <w:pStyle w:val="ListParagraph"/>
        <w:numPr>
          <w:ilvl w:val="1"/>
          <w:numId w:val="6"/>
        </w:numPr>
      </w:pPr>
      <w:r>
        <w:t>Visit Keep Learning</w:t>
      </w:r>
    </w:p>
    <w:p w:rsidR="005965A6" w:rsidRDefault="005965A6" w:rsidP="005965A6">
      <w:pPr>
        <w:ind w:left="1080"/>
      </w:pPr>
    </w:p>
    <w:p w:rsidR="00B743F6" w:rsidRDefault="00B743F6" w:rsidP="00B743F6">
      <w:pPr>
        <w:pStyle w:val="ListParagraph"/>
        <w:numPr>
          <w:ilvl w:val="0"/>
          <w:numId w:val="6"/>
        </w:numPr>
      </w:pPr>
      <w:r>
        <w:t xml:space="preserve">Faculty are encouraged to connect with the Student Disability Center with any questions about accommodations by calling 970-491-6385 or emailing </w:t>
      </w:r>
      <w:hyperlink r:id="rId7" w:history="1">
        <w:r w:rsidRPr="00F34049">
          <w:rPr>
            <w:rStyle w:val="Hyperlink"/>
          </w:rPr>
          <w:t>sdc@colostate.edu</w:t>
        </w:r>
      </w:hyperlink>
      <w:r>
        <w:t xml:space="preserve">. If the concern is about a particular student’s accommodation for a specific course, please contact the Accommodation Specialist listed on the </w:t>
      </w:r>
      <w:hyperlink r:id="rId8" w:history="1">
        <w:r w:rsidRPr="008F48F6">
          <w:rPr>
            <w:rStyle w:val="Hyperlink"/>
          </w:rPr>
          <w:t>accommodation letter</w:t>
        </w:r>
      </w:hyperlink>
      <w:r>
        <w:t xml:space="preserve">. </w:t>
      </w:r>
    </w:p>
    <w:p w:rsidR="00B743F6" w:rsidRPr="004727BF" w:rsidRDefault="00B743F6" w:rsidP="005965A6">
      <w:pPr>
        <w:pStyle w:val="ListParagraph"/>
      </w:pPr>
    </w:p>
    <w:p w:rsidR="004727BF" w:rsidRPr="00763E64" w:rsidRDefault="004727BF">
      <w:pPr>
        <w:rPr>
          <w:b/>
          <w:bCs/>
        </w:rPr>
      </w:pPr>
      <w:r w:rsidRPr="00763E64">
        <w:rPr>
          <w:b/>
          <w:bCs/>
        </w:rPr>
        <w:t>2. FAQs for Keep Teaching</w:t>
      </w:r>
    </w:p>
    <w:p w:rsidR="004727BF" w:rsidRPr="004727BF" w:rsidRDefault="004727BF"/>
    <w:p w:rsidR="004727BF" w:rsidRPr="004727BF" w:rsidRDefault="004727BF" w:rsidP="004727BF">
      <w:pPr>
        <w:pStyle w:val="ListParagraph"/>
        <w:numPr>
          <w:ilvl w:val="0"/>
          <w:numId w:val="2"/>
        </w:numPr>
      </w:pPr>
      <w:r w:rsidRPr="004727BF">
        <w:t>Course Accommodations</w:t>
      </w:r>
    </w:p>
    <w:p w:rsidR="000A6712" w:rsidRPr="004928FD" w:rsidRDefault="000A6712" w:rsidP="000A6712">
      <w:pPr>
        <w:pStyle w:val="ListParagraph"/>
        <w:numPr>
          <w:ilvl w:val="1"/>
          <w:numId w:val="2"/>
        </w:numPr>
        <w:rPr>
          <w:b/>
          <w:bCs/>
        </w:rPr>
      </w:pPr>
      <w:r w:rsidRPr="004928FD">
        <w:rPr>
          <w:b/>
          <w:bCs/>
        </w:rPr>
        <w:t>Are students vulnerable to COVID-19 eligible for course accommodations?</w:t>
      </w:r>
    </w:p>
    <w:p w:rsidR="00546195" w:rsidRDefault="00546195" w:rsidP="00546195">
      <w:pPr>
        <w:pStyle w:val="ListParagraph"/>
        <w:numPr>
          <w:ilvl w:val="2"/>
          <w:numId w:val="2"/>
        </w:numPr>
      </w:pPr>
      <w:r>
        <w:t>Students above a certain age, who are immunocompromised, or live with someone who is immunocompromised should contact the Student Disability Center to determine if they are eligible for a course accommodation</w:t>
      </w:r>
    </w:p>
    <w:p w:rsidR="000A6712" w:rsidRPr="004928FD" w:rsidRDefault="00073731" w:rsidP="000A6712">
      <w:pPr>
        <w:pStyle w:val="ListParagraph"/>
        <w:numPr>
          <w:ilvl w:val="1"/>
          <w:numId w:val="2"/>
        </w:numPr>
        <w:rPr>
          <w:b/>
          <w:bCs/>
        </w:rPr>
      </w:pPr>
      <w:r w:rsidRPr="004928FD">
        <w:rPr>
          <w:b/>
          <w:bCs/>
        </w:rPr>
        <w:lastRenderedPageBreak/>
        <w:t xml:space="preserve">What should I do if one of my students requests </w:t>
      </w:r>
      <w:r w:rsidR="00546195" w:rsidRPr="004928FD">
        <w:rPr>
          <w:b/>
          <w:bCs/>
        </w:rPr>
        <w:t xml:space="preserve">I teach my face-to-face course online because of </w:t>
      </w:r>
      <w:r w:rsidRPr="004928FD">
        <w:rPr>
          <w:b/>
          <w:bCs/>
        </w:rPr>
        <w:t>a COVID-19 vulnerability?</w:t>
      </w:r>
    </w:p>
    <w:p w:rsidR="00546195" w:rsidRDefault="00546195" w:rsidP="00546195">
      <w:pPr>
        <w:pStyle w:val="ListParagraph"/>
        <w:numPr>
          <w:ilvl w:val="2"/>
          <w:numId w:val="2"/>
        </w:numPr>
      </w:pPr>
      <w:r>
        <w:t>Advise the student to contact SDC if they have not done so already</w:t>
      </w:r>
    </w:p>
    <w:p w:rsidR="00546195" w:rsidRDefault="00546195" w:rsidP="00546195">
      <w:pPr>
        <w:pStyle w:val="ListParagraph"/>
        <w:numPr>
          <w:ilvl w:val="2"/>
          <w:numId w:val="2"/>
        </w:numPr>
      </w:pPr>
      <w:r>
        <w:t xml:space="preserve">If the student has accommodation documents from the SDC, work with SDC to determine the best solution for accommodations  </w:t>
      </w:r>
    </w:p>
    <w:p w:rsidR="00546195" w:rsidRDefault="00546195" w:rsidP="00546195">
      <w:pPr>
        <w:pStyle w:val="ListParagraph"/>
        <w:numPr>
          <w:ilvl w:val="2"/>
          <w:numId w:val="2"/>
        </w:numPr>
      </w:pPr>
      <w:r>
        <w:t>If a substitute course is available that is being taught online and meets the same degree requirement as your face-to-face course, the student should be advised to take the substitute course</w:t>
      </w:r>
    </w:p>
    <w:p w:rsidR="00546195" w:rsidRDefault="00546195" w:rsidP="00546195">
      <w:pPr>
        <w:pStyle w:val="ListParagraph"/>
        <w:numPr>
          <w:ilvl w:val="2"/>
          <w:numId w:val="2"/>
        </w:numPr>
      </w:pPr>
      <w:r>
        <w:t xml:space="preserve">If no substitute is available, and your course is required for the degree, SDC will work with you on accommodations </w:t>
      </w:r>
    </w:p>
    <w:p w:rsidR="005965A6" w:rsidRDefault="005965A6" w:rsidP="005965A6">
      <w:pPr>
        <w:pStyle w:val="ListParagraph"/>
        <w:ind w:left="2160"/>
      </w:pPr>
    </w:p>
    <w:p w:rsidR="006754C5" w:rsidRPr="004928FD" w:rsidRDefault="006754C5" w:rsidP="004727BF">
      <w:pPr>
        <w:pStyle w:val="ListParagraph"/>
        <w:numPr>
          <w:ilvl w:val="1"/>
          <w:numId w:val="2"/>
        </w:numPr>
        <w:rPr>
          <w:b/>
          <w:bCs/>
        </w:rPr>
      </w:pPr>
      <w:r w:rsidRPr="004928FD">
        <w:rPr>
          <w:b/>
          <w:bCs/>
        </w:rPr>
        <w:t xml:space="preserve">Can I </w:t>
      </w:r>
      <w:r w:rsidR="004928FD">
        <w:rPr>
          <w:b/>
          <w:bCs/>
        </w:rPr>
        <w:t>deny or approve a student’s request for accommodations due to a COVID-1</w:t>
      </w:r>
      <w:r w:rsidR="000A6712" w:rsidRPr="004928FD">
        <w:rPr>
          <w:b/>
          <w:bCs/>
        </w:rPr>
        <w:t>9</w:t>
      </w:r>
      <w:r w:rsidR="004928FD">
        <w:rPr>
          <w:b/>
          <w:bCs/>
        </w:rPr>
        <w:t xml:space="preserve"> vulnerability</w:t>
      </w:r>
      <w:r w:rsidR="000A6712" w:rsidRPr="004928FD">
        <w:rPr>
          <w:b/>
          <w:bCs/>
        </w:rPr>
        <w:t>?</w:t>
      </w:r>
      <w:r w:rsidRPr="004928FD">
        <w:rPr>
          <w:b/>
          <w:bCs/>
        </w:rPr>
        <w:t xml:space="preserve"> </w:t>
      </w:r>
    </w:p>
    <w:p w:rsidR="00546195" w:rsidRDefault="00546195" w:rsidP="00546195">
      <w:pPr>
        <w:pStyle w:val="ListParagraph"/>
        <w:numPr>
          <w:ilvl w:val="2"/>
          <w:numId w:val="2"/>
        </w:numPr>
      </w:pPr>
      <w:r>
        <w:t xml:space="preserve">No, only SDC can </w:t>
      </w:r>
      <w:r w:rsidR="004928FD">
        <w:t xml:space="preserve">approve or deny the request. </w:t>
      </w:r>
    </w:p>
    <w:p w:rsidR="005965A6" w:rsidRDefault="005965A6" w:rsidP="005965A6">
      <w:pPr>
        <w:pStyle w:val="ListParagraph"/>
        <w:ind w:left="2160"/>
      </w:pPr>
    </w:p>
    <w:p w:rsidR="006754C5" w:rsidRPr="004928FD" w:rsidRDefault="006754C5" w:rsidP="004727BF">
      <w:pPr>
        <w:pStyle w:val="ListParagraph"/>
        <w:numPr>
          <w:ilvl w:val="1"/>
          <w:numId w:val="2"/>
        </w:numPr>
        <w:rPr>
          <w:b/>
          <w:bCs/>
        </w:rPr>
      </w:pPr>
      <w:r w:rsidRPr="004928FD">
        <w:rPr>
          <w:b/>
          <w:bCs/>
        </w:rPr>
        <w:t xml:space="preserve">If a student requests that I teach </w:t>
      </w:r>
      <w:r w:rsidR="000A6712" w:rsidRPr="004928FD">
        <w:rPr>
          <w:b/>
          <w:bCs/>
        </w:rPr>
        <w:t xml:space="preserve">my </w:t>
      </w:r>
      <w:r w:rsidR="004928FD" w:rsidRPr="004928FD">
        <w:rPr>
          <w:b/>
          <w:bCs/>
        </w:rPr>
        <w:t xml:space="preserve">course in a different format (e.g., teaching a </w:t>
      </w:r>
      <w:r w:rsidR="000A6712" w:rsidRPr="004928FD">
        <w:rPr>
          <w:b/>
          <w:bCs/>
        </w:rPr>
        <w:t>face-to-face course online</w:t>
      </w:r>
      <w:r w:rsidR="004928FD" w:rsidRPr="004928FD">
        <w:rPr>
          <w:b/>
          <w:bCs/>
        </w:rPr>
        <w:t>)</w:t>
      </w:r>
      <w:r w:rsidR="000A6712" w:rsidRPr="004928FD">
        <w:rPr>
          <w:b/>
          <w:bCs/>
        </w:rPr>
        <w:t>, must I accommodate the student?</w:t>
      </w:r>
    </w:p>
    <w:p w:rsidR="004928FD" w:rsidRDefault="004928FD" w:rsidP="004928FD">
      <w:pPr>
        <w:pStyle w:val="ListParagraph"/>
        <w:numPr>
          <w:ilvl w:val="2"/>
          <w:numId w:val="2"/>
        </w:numPr>
      </w:pPr>
      <w:r>
        <w:t xml:space="preserve">If a student does not have SDC documentation of an accommodation need, and the request is based solely on preference, you do not have to teach the course in the student’s desired format. </w:t>
      </w:r>
    </w:p>
    <w:p w:rsidR="005965A6" w:rsidRDefault="005965A6" w:rsidP="005965A6">
      <w:pPr>
        <w:pStyle w:val="ListParagraph"/>
        <w:ind w:left="2160"/>
      </w:pPr>
    </w:p>
    <w:p w:rsidR="00073731" w:rsidRPr="004928FD" w:rsidRDefault="006754C5" w:rsidP="004727BF">
      <w:pPr>
        <w:pStyle w:val="ListParagraph"/>
        <w:numPr>
          <w:ilvl w:val="1"/>
          <w:numId w:val="2"/>
        </w:numPr>
        <w:rPr>
          <w:b/>
          <w:bCs/>
        </w:rPr>
      </w:pPr>
      <w:r w:rsidRPr="004928FD">
        <w:rPr>
          <w:b/>
          <w:bCs/>
        </w:rPr>
        <w:t xml:space="preserve">How can I </w:t>
      </w:r>
      <w:r w:rsidR="00763E64" w:rsidRPr="004928FD">
        <w:rPr>
          <w:b/>
          <w:bCs/>
        </w:rPr>
        <w:t xml:space="preserve">reduce the need for an accommodation? </w:t>
      </w:r>
      <w:r w:rsidRPr="004928FD">
        <w:rPr>
          <w:b/>
          <w:bCs/>
        </w:rPr>
        <w:t xml:space="preserve"> </w:t>
      </w:r>
    </w:p>
    <w:p w:rsidR="00B743F6" w:rsidRDefault="00B743F6" w:rsidP="00763E64">
      <w:pPr>
        <w:pStyle w:val="ListParagraph"/>
        <w:numPr>
          <w:ilvl w:val="2"/>
          <w:numId w:val="2"/>
        </w:numPr>
      </w:pPr>
      <w:r>
        <w:t>Visit SCD for accessibility resources</w:t>
      </w:r>
    </w:p>
    <w:p w:rsidR="00763E64" w:rsidRDefault="00763E64" w:rsidP="00763E64">
      <w:pPr>
        <w:pStyle w:val="ListParagraph"/>
        <w:numPr>
          <w:ilvl w:val="2"/>
          <w:numId w:val="2"/>
        </w:numPr>
      </w:pPr>
      <w:r>
        <w:t>Implement universal design features in your course to increase accessibility</w:t>
      </w:r>
    </w:p>
    <w:p w:rsidR="00B743F6" w:rsidRDefault="00B743F6" w:rsidP="00B743F6">
      <w:pPr>
        <w:pStyle w:val="ListParagraph"/>
        <w:numPr>
          <w:ilvl w:val="3"/>
          <w:numId w:val="2"/>
        </w:numPr>
      </w:pPr>
      <w:r>
        <w:t>Record live-streamed sessions or pre-record your lectures</w:t>
      </w:r>
    </w:p>
    <w:p w:rsidR="00B743F6" w:rsidRDefault="00B743F6" w:rsidP="00B743F6">
      <w:pPr>
        <w:pStyle w:val="ListParagraph"/>
        <w:numPr>
          <w:ilvl w:val="3"/>
          <w:numId w:val="2"/>
        </w:numPr>
      </w:pPr>
      <w:r>
        <w:t>Consider Canvas-based online exams</w:t>
      </w:r>
    </w:p>
    <w:p w:rsidR="00B743F6" w:rsidRPr="00B743F6" w:rsidRDefault="00B743F6" w:rsidP="00B743F6">
      <w:pPr>
        <w:pStyle w:val="ListParagraph"/>
        <w:numPr>
          <w:ilvl w:val="3"/>
          <w:numId w:val="2"/>
        </w:numPr>
        <w:rPr>
          <w:i/>
          <w:iCs/>
        </w:rPr>
      </w:pPr>
      <w:r>
        <w:t xml:space="preserve">Develop plans to achieve labs or hands-on activities remotely or with social distancing </w:t>
      </w:r>
    </w:p>
    <w:p w:rsidR="00B743F6" w:rsidRPr="00B743F6" w:rsidRDefault="00B743F6" w:rsidP="00B743F6">
      <w:pPr>
        <w:pStyle w:val="ListParagraph"/>
        <w:numPr>
          <w:ilvl w:val="3"/>
          <w:numId w:val="2"/>
        </w:numPr>
        <w:rPr>
          <w:i/>
          <w:iCs/>
        </w:rPr>
      </w:pPr>
      <w:r>
        <w:t>Develop a plan for lecturing with an interpreter while maintaining social distance</w:t>
      </w:r>
    </w:p>
    <w:p w:rsidR="00B743F6" w:rsidRPr="00B743F6" w:rsidRDefault="00B743F6" w:rsidP="00B743F6">
      <w:pPr>
        <w:pStyle w:val="ListParagraph"/>
        <w:numPr>
          <w:ilvl w:val="3"/>
          <w:numId w:val="2"/>
        </w:numPr>
        <w:rPr>
          <w:i/>
          <w:iCs/>
        </w:rPr>
      </w:pPr>
      <w:r>
        <w:t>Provide course materials in an accessible format</w:t>
      </w:r>
    </w:p>
    <w:p w:rsidR="00B743F6" w:rsidRPr="00B743F6" w:rsidRDefault="00B743F6" w:rsidP="00B743F6">
      <w:pPr>
        <w:pStyle w:val="ListParagraph"/>
        <w:numPr>
          <w:ilvl w:val="3"/>
          <w:numId w:val="2"/>
        </w:numPr>
        <w:rPr>
          <w:i/>
          <w:iCs/>
        </w:rPr>
      </w:pPr>
      <w:r>
        <w:t>Offer flexible attendance policies to accommodate students’ needs</w:t>
      </w:r>
    </w:p>
    <w:p w:rsidR="00B743F6" w:rsidRPr="00B743F6" w:rsidRDefault="00B743F6" w:rsidP="00B743F6">
      <w:pPr>
        <w:pStyle w:val="ListParagraph"/>
        <w:numPr>
          <w:ilvl w:val="3"/>
          <w:numId w:val="2"/>
        </w:numPr>
        <w:rPr>
          <w:i/>
          <w:iCs/>
        </w:rPr>
      </w:pPr>
      <w:r>
        <w:t>Prepare for online course delivery after fall break</w:t>
      </w:r>
    </w:p>
    <w:p w:rsidR="00B743F6" w:rsidRPr="004727BF" w:rsidRDefault="00B743F6" w:rsidP="00B743F6">
      <w:pPr>
        <w:pStyle w:val="ListParagraph"/>
        <w:ind w:left="2160"/>
      </w:pPr>
    </w:p>
    <w:p w:rsidR="004727BF" w:rsidRDefault="004727BF" w:rsidP="004727BF">
      <w:pPr>
        <w:pStyle w:val="ListParagraph"/>
        <w:numPr>
          <w:ilvl w:val="0"/>
          <w:numId w:val="2"/>
        </w:numPr>
      </w:pPr>
      <w:r w:rsidRPr="004727BF">
        <w:t>Alternative Testing Accommodations</w:t>
      </w:r>
    </w:p>
    <w:p w:rsidR="00763E64" w:rsidRPr="00B743F6" w:rsidRDefault="00546195" w:rsidP="000A6712">
      <w:pPr>
        <w:pStyle w:val="ListParagraph"/>
        <w:numPr>
          <w:ilvl w:val="1"/>
          <w:numId w:val="2"/>
        </w:numPr>
        <w:rPr>
          <w:b/>
          <w:bCs/>
        </w:rPr>
      </w:pPr>
      <w:r w:rsidRPr="00B743F6">
        <w:rPr>
          <w:b/>
          <w:bCs/>
        </w:rPr>
        <w:t>Will I be able to send students needing an alternative testing accommodation to the Student Disability Center?</w:t>
      </w:r>
    </w:p>
    <w:p w:rsidR="005128F5" w:rsidRDefault="005128F5" w:rsidP="005128F5">
      <w:pPr>
        <w:pStyle w:val="ListParagraph"/>
        <w:numPr>
          <w:ilvl w:val="2"/>
          <w:numId w:val="2"/>
        </w:numPr>
      </w:pPr>
      <w:r>
        <w:t xml:space="preserve">Because of physical distancing protocols, SDC will have limited space to serve alternative test taker this fall. </w:t>
      </w:r>
    </w:p>
    <w:p w:rsidR="005128F5" w:rsidRDefault="005128F5" w:rsidP="005128F5">
      <w:pPr>
        <w:pStyle w:val="ListParagraph"/>
        <w:numPr>
          <w:ilvl w:val="2"/>
          <w:numId w:val="2"/>
        </w:numPr>
      </w:pPr>
      <w:r>
        <w:lastRenderedPageBreak/>
        <w:t>Students with disabilities, who need readers or scribes, or who need access to assistive technologies in the SDC for test taking will be prioritized to use the SDC for tests</w:t>
      </w:r>
    </w:p>
    <w:p w:rsidR="005128F5" w:rsidRDefault="005128F5" w:rsidP="005128F5">
      <w:pPr>
        <w:pStyle w:val="ListParagraph"/>
        <w:numPr>
          <w:ilvl w:val="2"/>
          <w:numId w:val="2"/>
        </w:numPr>
      </w:pPr>
      <w:r>
        <w:t>Departments are responsible for identifying space and assurances to protect academic integrity for all other students with alternative testing needs (e.g., those needing additional time)</w:t>
      </w:r>
    </w:p>
    <w:p w:rsidR="005965A6" w:rsidRDefault="005965A6" w:rsidP="005965A6">
      <w:pPr>
        <w:pStyle w:val="ListParagraph"/>
        <w:ind w:left="2160"/>
      </w:pPr>
    </w:p>
    <w:p w:rsidR="00546195" w:rsidRPr="005A0645" w:rsidRDefault="00546195" w:rsidP="000A6712">
      <w:pPr>
        <w:pStyle w:val="ListParagraph"/>
        <w:numPr>
          <w:ilvl w:val="1"/>
          <w:numId w:val="2"/>
        </w:numPr>
        <w:rPr>
          <w:b/>
          <w:bCs/>
        </w:rPr>
      </w:pPr>
      <w:r w:rsidRPr="005A0645">
        <w:rPr>
          <w:b/>
          <w:bCs/>
        </w:rPr>
        <w:t xml:space="preserve">What should I do if my student has an alternative testing accommodation but is unable to use the SDC because of restrictions? </w:t>
      </w:r>
    </w:p>
    <w:p w:rsidR="005128F5" w:rsidRPr="004727BF" w:rsidRDefault="005128F5" w:rsidP="005128F5">
      <w:pPr>
        <w:pStyle w:val="ListParagraph"/>
        <w:numPr>
          <w:ilvl w:val="2"/>
          <w:numId w:val="2"/>
        </w:numPr>
      </w:pPr>
      <w:r>
        <w:t xml:space="preserve">Contact your department administrator to arrange </w:t>
      </w:r>
      <w:r w:rsidR="005A0645">
        <w:t>for alternative testing accommodations within your department</w:t>
      </w:r>
    </w:p>
    <w:p w:rsidR="004727BF" w:rsidRPr="004727BF" w:rsidRDefault="004727BF"/>
    <w:p w:rsidR="004727BF" w:rsidRPr="00763E64" w:rsidRDefault="004727BF">
      <w:pPr>
        <w:rPr>
          <w:b/>
          <w:bCs/>
        </w:rPr>
      </w:pPr>
      <w:r w:rsidRPr="00763E64">
        <w:rPr>
          <w:b/>
          <w:bCs/>
        </w:rPr>
        <w:t>3. FAQs for Keep Learning</w:t>
      </w:r>
    </w:p>
    <w:p w:rsidR="004727BF" w:rsidRPr="004727BF" w:rsidRDefault="004727BF"/>
    <w:p w:rsidR="004727BF" w:rsidRPr="004727BF" w:rsidRDefault="004727BF" w:rsidP="00763E64">
      <w:pPr>
        <w:pStyle w:val="ListParagraph"/>
        <w:numPr>
          <w:ilvl w:val="0"/>
          <w:numId w:val="4"/>
        </w:numPr>
      </w:pPr>
      <w:r w:rsidRPr="004727BF">
        <w:t>Course Accommodations</w:t>
      </w:r>
    </w:p>
    <w:p w:rsidR="004727BF" w:rsidRPr="00763E64" w:rsidRDefault="004727BF" w:rsidP="004727BF">
      <w:pPr>
        <w:pStyle w:val="ListParagraph"/>
        <w:numPr>
          <w:ilvl w:val="1"/>
          <w:numId w:val="2"/>
        </w:numPr>
        <w:rPr>
          <w:b/>
          <w:bCs/>
        </w:rPr>
      </w:pPr>
      <w:r w:rsidRPr="00763E64">
        <w:rPr>
          <w:b/>
          <w:bCs/>
        </w:rPr>
        <w:t>What should I do if I am unable to attend face-to-face classes this fall, because of a COVID-19 vulnerability?</w:t>
      </w:r>
    </w:p>
    <w:p w:rsidR="000A6712" w:rsidRDefault="000A6712" w:rsidP="000A6712">
      <w:pPr>
        <w:pStyle w:val="ListParagraph"/>
        <w:numPr>
          <w:ilvl w:val="2"/>
          <w:numId w:val="2"/>
        </w:numPr>
      </w:pPr>
      <w:r>
        <w:t xml:space="preserve">Contact Student Disability Center to determine if you meet vulnerability requirements (age, immunocompromised, or live with someone who is immunocompromised) </w:t>
      </w:r>
    </w:p>
    <w:p w:rsidR="000A6712" w:rsidRDefault="000A6712" w:rsidP="000A6712">
      <w:pPr>
        <w:pStyle w:val="ListParagraph"/>
        <w:numPr>
          <w:ilvl w:val="2"/>
          <w:numId w:val="2"/>
        </w:numPr>
      </w:pPr>
      <w:r>
        <w:t>Contact instructor with documentation from SDC</w:t>
      </w:r>
    </w:p>
    <w:p w:rsidR="000A6712" w:rsidRDefault="000A6712" w:rsidP="000A6712">
      <w:pPr>
        <w:pStyle w:val="ListParagraph"/>
        <w:numPr>
          <w:ilvl w:val="2"/>
          <w:numId w:val="2"/>
        </w:numPr>
      </w:pPr>
      <w:r>
        <w:t>Best solution is to work with instructor or advisor to identify an substitute course that meets the same degree requirements and is being taught online</w:t>
      </w:r>
    </w:p>
    <w:p w:rsidR="000A6712" w:rsidRDefault="000A6712" w:rsidP="000A6712">
      <w:pPr>
        <w:pStyle w:val="ListParagraph"/>
        <w:numPr>
          <w:ilvl w:val="2"/>
          <w:numId w:val="2"/>
        </w:numPr>
      </w:pPr>
      <w:r>
        <w:t xml:space="preserve">If a substitute course is not available, SDC will work with your instructor to develop accommodations so that you can take the course online </w:t>
      </w:r>
    </w:p>
    <w:p w:rsidR="005965A6" w:rsidRDefault="005965A6" w:rsidP="005965A6">
      <w:pPr>
        <w:pStyle w:val="ListParagraph"/>
        <w:ind w:left="2160"/>
      </w:pPr>
    </w:p>
    <w:p w:rsidR="006754C5" w:rsidRPr="00763E64" w:rsidRDefault="006754C5" w:rsidP="004727BF">
      <w:pPr>
        <w:pStyle w:val="ListParagraph"/>
        <w:numPr>
          <w:ilvl w:val="1"/>
          <w:numId w:val="2"/>
        </w:numPr>
        <w:rPr>
          <w:b/>
          <w:bCs/>
        </w:rPr>
      </w:pPr>
      <w:r w:rsidRPr="00763E64">
        <w:rPr>
          <w:b/>
          <w:bCs/>
        </w:rPr>
        <w:t>My instructor is offering a course in person, but I prefer to take it online</w:t>
      </w:r>
      <w:r w:rsidR="000A6712" w:rsidRPr="00763E64">
        <w:rPr>
          <w:b/>
          <w:bCs/>
        </w:rPr>
        <w:t>. Can I request my instructor to teach the course in a format of my choosing?</w:t>
      </w:r>
    </w:p>
    <w:p w:rsidR="00763E64" w:rsidRDefault="00763E64" w:rsidP="000A6712">
      <w:pPr>
        <w:pStyle w:val="ListParagraph"/>
        <w:numPr>
          <w:ilvl w:val="2"/>
          <w:numId w:val="2"/>
        </w:numPr>
      </w:pPr>
      <w:r>
        <w:t>Unless you</w:t>
      </w:r>
      <w:r w:rsidR="000A6712">
        <w:t xml:space="preserve"> have an accommodation due to a disability or </w:t>
      </w:r>
      <w:r>
        <w:t xml:space="preserve">a </w:t>
      </w:r>
      <w:r w:rsidR="000A6712">
        <w:t>COVID-19 vulnerabil</w:t>
      </w:r>
      <w:r>
        <w:t>i</w:t>
      </w:r>
      <w:r w:rsidR="000A6712">
        <w:t xml:space="preserve">ty, you cannot request a course be taught in a different form </w:t>
      </w:r>
      <w:r>
        <w:t xml:space="preserve">based on preference alone. </w:t>
      </w:r>
    </w:p>
    <w:p w:rsidR="000A6712" w:rsidRDefault="00763E64" w:rsidP="000A6712">
      <w:pPr>
        <w:pStyle w:val="ListParagraph"/>
        <w:numPr>
          <w:ilvl w:val="2"/>
          <w:numId w:val="2"/>
        </w:numPr>
      </w:pPr>
      <w:r>
        <w:t>You should talk with your advisor about taking a substitute course that meets the same degree requirements and is being taught in your preferred format.</w:t>
      </w:r>
    </w:p>
    <w:p w:rsidR="00763E64" w:rsidRPr="004727BF" w:rsidRDefault="00763E64" w:rsidP="00763E64">
      <w:pPr>
        <w:pStyle w:val="ListParagraph"/>
        <w:ind w:left="2160"/>
      </w:pPr>
    </w:p>
    <w:p w:rsidR="004727BF" w:rsidRDefault="004727BF" w:rsidP="004727BF">
      <w:pPr>
        <w:pStyle w:val="ListParagraph"/>
        <w:numPr>
          <w:ilvl w:val="0"/>
          <w:numId w:val="2"/>
        </w:numPr>
      </w:pPr>
      <w:r w:rsidRPr="004727BF">
        <w:t xml:space="preserve"> Alternative Testing Accommodations</w:t>
      </w:r>
    </w:p>
    <w:p w:rsidR="00763E64" w:rsidRPr="004928FD" w:rsidRDefault="00763E64" w:rsidP="00763E64">
      <w:pPr>
        <w:pStyle w:val="ListParagraph"/>
        <w:numPr>
          <w:ilvl w:val="1"/>
          <w:numId w:val="2"/>
        </w:numPr>
        <w:rPr>
          <w:b/>
          <w:bCs/>
        </w:rPr>
      </w:pPr>
      <w:r w:rsidRPr="004928FD">
        <w:rPr>
          <w:b/>
          <w:bCs/>
        </w:rPr>
        <w:t>Will I be able to use the Alternative Testing Center for a test accommodation?</w:t>
      </w:r>
    </w:p>
    <w:p w:rsidR="00546195" w:rsidRDefault="00546195" w:rsidP="00546195">
      <w:pPr>
        <w:pStyle w:val="ListParagraph"/>
        <w:numPr>
          <w:ilvl w:val="2"/>
          <w:numId w:val="2"/>
        </w:numPr>
      </w:pPr>
      <w:r>
        <w:t>SDC will determine if you meet the criteria to use the SDC for your alternative testing accommodation</w:t>
      </w:r>
    </w:p>
    <w:p w:rsidR="00546195" w:rsidRPr="004727BF" w:rsidRDefault="00546195" w:rsidP="00546195">
      <w:pPr>
        <w:pStyle w:val="ListParagraph"/>
        <w:numPr>
          <w:ilvl w:val="2"/>
          <w:numId w:val="2"/>
        </w:numPr>
      </w:pPr>
      <w:r>
        <w:t xml:space="preserve">If you do not, then talk with your instructor right away so that the department can accommodate your testing needs </w:t>
      </w:r>
    </w:p>
    <w:p w:rsidR="004727BF" w:rsidRPr="004727BF" w:rsidRDefault="004727BF"/>
    <w:sectPr w:rsidR="004727BF" w:rsidRPr="004727BF" w:rsidSect="009214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E912FE"/>
    <w:multiLevelType w:val="hybridMultilevel"/>
    <w:tmpl w:val="7C9609D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43C17575"/>
    <w:multiLevelType w:val="hybridMultilevel"/>
    <w:tmpl w:val="37DC695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4E4A3A05"/>
    <w:multiLevelType w:val="hybridMultilevel"/>
    <w:tmpl w:val="3C0CF9B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71C560EB"/>
    <w:multiLevelType w:val="hybridMultilevel"/>
    <w:tmpl w:val="A0209754"/>
    <w:lvl w:ilvl="0" w:tplc="04090001">
      <w:start w:val="1"/>
      <w:numFmt w:val="bullet"/>
      <w:lvlText w:val=""/>
      <w:lvlJc w:val="left"/>
      <w:pPr>
        <w:ind w:left="720" w:hanging="360"/>
      </w:pPr>
      <w:rPr>
        <w:rFonts w:ascii="Symbol" w:hAnsi="Symbol" w:cs="Symbol" w:hint="default"/>
      </w:rPr>
    </w:lvl>
    <w:lvl w:ilvl="1" w:tplc="04090001">
      <w:start w:val="1"/>
      <w:numFmt w:val="bullet"/>
      <w:lvlText w:val=""/>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743910AD"/>
    <w:multiLevelType w:val="hybridMultilevel"/>
    <w:tmpl w:val="DFFC7F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7FBD4E2D"/>
    <w:multiLevelType w:val="hybridMultilevel"/>
    <w:tmpl w:val="D1CCF7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B3"/>
    <w:rsid w:val="00073731"/>
    <w:rsid w:val="000A6712"/>
    <w:rsid w:val="00166CB3"/>
    <w:rsid w:val="004727BF"/>
    <w:rsid w:val="004928FD"/>
    <w:rsid w:val="005128F5"/>
    <w:rsid w:val="00546195"/>
    <w:rsid w:val="0058679F"/>
    <w:rsid w:val="005965A6"/>
    <w:rsid w:val="005A0645"/>
    <w:rsid w:val="0060636D"/>
    <w:rsid w:val="006754C5"/>
    <w:rsid w:val="00763E64"/>
    <w:rsid w:val="009214E8"/>
    <w:rsid w:val="00B74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3990AE"/>
  <w15:chartTrackingRefBased/>
  <w15:docId w15:val="{DE5300D0-9CB9-DA42-BB4D-2F016207A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27BF"/>
    <w:pPr>
      <w:ind w:left="720"/>
      <w:contextualSpacing/>
    </w:pPr>
  </w:style>
  <w:style w:type="character" w:styleId="Hyperlink">
    <w:name w:val="Hyperlink"/>
    <w:basedOn w:val="DefaultParagraphFont"/>
    <w:uiPriority w:val="99"/>
    <w:unhideWhenUsed/>
    <w:rsid w:val="00B743F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sabilitycenter.colostate.edu/info-for-faculty/"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sdc@colostate.edu"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sabilitycenter.colostate.edu/info-for-faculty" TargetMode="External"/><Relationship Id="rId11" Type="http://schemas.openxmlformats.org/officeDocument/2006/relationships/customXml" Target="../customXml/item1.xml"/><Relationship Id="rId5" Type="http://schemas.openxmlformats.org/officeDocument/2006/relationships/hyperlink" Target="https://disabilitycenter.colostate.edu/resources/campus-policie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3BCBC3-8506-47A8-BC24-C7E6251E0FFE}"/>
</file>

<file path=customXml/itemProps2.xml><?xml version="1.0" encoding="utf-8"?>
<ds:datastoreItem xmlns:ds="http://schemas.openxmlformats.org/officeDocument/2006/customXml" ds:itemID="{0EA3CF75-A1AC-4B42-B583-D75424AD9D49}"/>
</file>

<file path=customXml/itemProps3.xml><?xml version="1.0" encoding="utf-8"?>
<ds:datastoreItem xmlns:ds="http://schemas.openxmlformats.org/officeDocument/2006/customXml" ds:itemID="{DE4459E9-05C7-4325-B62E-D515D5227B74}"/>
</file>

<file path=docProps/app.xml><?xml version="1.0" encoding="utf-8"?>
<Properties xmlns="http://schemas.openxmlformats.org/officeDocument/2006/extended-properties" xmlns:vt="http://schemas.openxmlformats.org/officeDocument/2006/docPropsVTypes">
  <Template>Normal.dotm</Template>
  <TotalTime>79</TotalTime>
  <Pages>3</Pages>
  <Words>1026</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Stromberger,Mary</dc:creator>
  <cp:keywords/>
  <dc:description/>
  <cp:lastModifiedBy>Stromberger,Mary</cp:lastModifiedBy>
  <cp:revision>5</cp:revision>
  <dcterms:created xsi:type="dcterms:W3CDTF">2020-06-29T15:43:00Z</dcterms:created>
  <dcterms:modified xsi:type="dcterms:W3CDTF">2020-06-29T17:29:00Z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0x01010004459102B62BA44CA074FF57E1E7CB8A</vt:lpwstr>
  </property>
</Properties>
</file>